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B0F10" w14:textId="1DA142DB" w:rsidR="006B7455" w:rsidRPr="006B7455" w:rsidRDefault="006B7455" w:rsidP="006B7455">
      <w:pPr>
        <w:spacing w:before="28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П</w:t>
      </w:r>
      <w:r w:rsidRPr="006B7455">
        <w:rPr>
          <w:rFonts w:ascii="Times New Roman" w:eastAsia="Times New Roman" w:hAnsi="Times New Roman" w:cs="Times New Roman"/>
          <w:b/>
          <w:bCs/>
          <w:color w:val="000000"/>
          <w:sz w:val="28"/>
          <w:szCs w:val="28"/>
          <w:lang w:eastAsia="uk-UA"/>
        </w:rPr>
        <w:t>лан підготовки проектів регуляторних актів у сфері господарської діяльності Менської міської ради на 2020 рік.</w:t>
      </w:r>
    </w:p>
    <w:tbl>
      <w:tblPr>
        <w:tblW w:w="10279" w:type="dxa"/>
        <w:tblCellSpacing w:w="0" w:type="dxa"/>
        <w:tblInd w:w="-289" w:type="dxa"/>
        <w:tblLook w:val="04A0" w:firstRow="1" w:lastRow="0" w:firstColumn="1" w:lastColumn="0" w:noHBand="0" w:noVBand="1"/>
      </w:tblPr>
      <w:tblGrid>
        <w:gridCol w:w="1524"/>
        <w:gridCol w:w="2089"/>
        <w:gridCol w:w="2815"/>
        <w:gridCol w:w="1142"/>
        <w:gridCol w:w="2709"/>
      </w:tblGrid>
      <w:tr w:rsidR="006B7455" w:rsidRPr="006B7455" w14:paraId="1DC86E50" w14:textId="77777777" w:rsidTr="006B7455">
        <w:trPr>
          <w:tblHeader/>
          <w:tblCellSpacing w:w="0" w:type="dxa"/>
        </w:trPr>
        <w:tc>
          <w:tcPr>
            <w:tcW w:w="1560" w:type="dxa"/>
            <w:tcBorders>
              <w:top w:val="single" w:sz="4" w:space="0" w:color="000000"/>
              <w:left w:val="single" w:sz="4" w:space="0" w:color="000000"/>
              <w:bottom w:val="single" w:sz="4" w:space="0" w:color="000000"/>
              <w:right w:val="nil"/>
            </w:tcBorders>
            <w:hideMark/>
          </w:tcPr>
          <w:p w14:paraId="6F3DA4A3"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18"/>
                <w:szCs w:val="18"/>
                <w:lang w:eastAsia="uk-UA"/>
              </w:rPr>
              <w:t>Вид проекту</w:t>
            </w:r>
          </w:p>
        </w:tc>
        <w:tc>
          <w:tcPr>
            <w:tcW w:w="1922" w:type="dxa"/>
            <w:tcBorders>
              <w:top w:val="single" w:sz="4" w:space="0" w:color="000000"/>
              <w:left w:val="single" w:sz="4" w:space="0" w:color="000000"/>
              <w:bottom w:val="single" w:sz="4" w:space="0" w:color="000000"/>
              <w:right w:val="nil"/>
            </w:tcBorders>
            <w:hideMark/>
          </w:tcPr>
          <w:p w14:paraId="2AE1FA86"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18"/>
                <w:szCs w:val="18"/>
                <w:lang w:eastAsia="uk-UA"/>
              </w:rPr>
              <w:t>Назва проекту</w:t>
            </w:r>
          </w:p>
        </w:tc>
        <w:tc>
          <w:tcPr>
            <w:tcW w:w="2898" w:type="dxa"/>
            <w:tcBorders>
              <w:top w:val="single" w:sz="4" w:space="0" w:color="000000"/>
              <w:left w:val="single" w:sz="4" w:space="0" w:color="000000"/>
              <w:bottom w:val="single" w:sz="4" w:space="0" w:color="000000"/>
              <w:right w:val="nil"/>
            </w:tcBorders>
            <w:hideMark/>
          </w:tcPr>
          <w:p w14:paraId="3A54C384"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18"/>
                <w:szCs w:val="18"/>
                <w:lang w:eastAsia="uk-UA"/>
              </w:rPr>
              <w:t>Ціль прийняття</w:t>
            </w:r>
          </w:p>
        </w:tc>
        <w:tc>
          <w:tcPr>
            <w:tcW w:w="1072" w:type="dxa"/>
            <w:tcBorders>
              <w:top w:val="single" w:sz="4" w:space="0" w:color="000000"/>
              <w:left w:val="single" w:sz="4" w:space="0" w:color="000000"/>
              <w:bottom w:val="single" w:sz="4" w:space="0" w:color="000000"/>
              <w:right w:val="nil"/>
            </w:tcBorders>
            <w:hideMark/>
          </w:tcPr>
          <w:p w14:paraId="60DD7AD0"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18"/>
                <w:szCs w:val="18"/>
                <w:lang w:eastAsia="uk-UA"/>
              </w:rPr>
              <w:t>Строк підготовки</w:t>
            </w:r>
          </w:p>
        </w:tc>
        <w:tc>
          <w:tcPr>
            <w:tcW w:w="2827" w:type="dxa"/>
            <w:tcBorders>
              <w:top w:val="single" w:sz="4" w:space="0" w:color="000000"/>
              <w:left w:val="single" w:sz="4" w:space="0" w:color="000000"/>
              <w:bottom w:val="single" w:sz="4" w:space="0" w:color="000000"/>
              <w:right w:val="single" w:sz="4" w:space="0" w:color="000000"/>
            </w:tcBorders>
            <w:hideMark/>
          </w:tcPr>
          <w:p w14:paraId="2BBD71ED"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18"/>
                <w:szCs w:val="18"/>
                <w:lang w:eastAsia="uk-UA"/>
              </w:rPr>
              <w:t>Розробник проекту</w:t>
            </w:r>
          </w:p>
        </w:tc>
      </w:tr>
      <w:tr w:rsidR="006B7455" w:rsidRPr="006B7455" w14:paraId="5C9E40A2" w14:textId="77777777" w:rsidTr="006B7455">
        <w:trPr>
          <w:tblCellSpacing w:w="0" w:type="dxa"/>
        </w:trPr>
        <w:tc>
          <w:tcPr>
            <w:tcW w:w="1560" w:type="dxa"/>
            <w:tcBorders>
              <w:top w:val="single" w:sz="4" w:space="0" w:color="000000"/>
              <w:left w:val="single" w:sz="4" w:space="0" w:color="000000"/>
              <w:bottom w:val="single" w:sz="4" w:space="0" w:color="000000"/>
              <w:right w:val="nil"/>
            </w:tcBorders>
            <w:hideMark/>
          </w:tcPr>
          <w:p w14:paraId="2D3CA50B"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Рішення сесії Менської міської ради 7 скликання</w:t>
            </w:r>
          </w:p>
        </w:tc>
        <w:tc>
          <w:tcPr>
            <w:tcW w:w="1922" w:type="dxa"/>
            <w:tcBorders>
              <w:top w:val="single" w:sz="4" w:space="0" w:color="000000"/>
              <w:left w:val="single" w:sz="4" w:space="0" w:color="000000"/>
              <w:bottom w:val="single" w:sz="4" w:space="0" w:color="000000"/>
              <w:right w:val="nil"/>
            </w:tcBorders>
            <w:hideMark/>
          </w:tcPr>
          <w:p w14:paraId="0A945065"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Про орендну плату за земельні ділянки</w:t>
            </w:r>
          </w:p>
        </w:tc>
        <w:tc>
          <w:tcPr>
            <w:tcW w:w="2898" w:type="dxa"/>
            <w:tcBorders>
              <w:top w:val="single" w:sz="4" w:space="0" w:color="000000"/>
              <w:left w:val="single" w:sz="4" w:space="0" w:color="000000"/>
              <w:bottom w:val="single" w:sz="4" w:space="0" w:color="000000"/>
              <w:right w:val="nil"/>
            </w:tcBorders>
            <w:hideMark/>
          </w:tcPr>
          <w:p w14:paraId="76DCEB69"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Затвердження Порядку встановлення розмірів орендної плати за земельні ділянки на території населених пунктів Менської міської об’єднаної територіальної громади</w:t>
            </w:r>
          </w:p>
        </w:tc>
        <w:tc>
          <w:tcPr>
            <w:tcW w:w="1072" w:type="dxa"/>
            <w:tcBorders>
              <w:top w:val="single" w:sz="4" w:space="0" w:color="000000"/>
              <w:left w:val="single" w:sz="4" w:space="0" w:color="000000"/>
              <w:bottom w:val="single" w:sz="4" w:space="0" w:color="000000"/>
              <w:right w:val="nil"/>
            </w:tcBorders>
            <w:hideMark/>
          </w:tcPr>
          <w:p w14:paraId="1440083E" w14:textId="77777777" w:rsidR="006B7455" w:rsidRPr="006B7455" w:rsidRDefault="006B7455" w:rsidP="006B7455">
            <w:pPr>
              <w:widowControl w:val="0"/>
              <w:spacing w:after="0" w:line="200" w:lineRule="atLeast"/>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lang w:eastAsia="uk-UA"/>
              </w:rPr>
              <w:t>Протягом року</w:t>
            </w:r>
          </w:p>
        </w:tc>
        <w:tc>
          <w:tcPr>
            <w:tcW w:w="2827" w:type="dxa"/>
            <w:tcBorders>
              <w:top w:val="single" w:sz="4" w:space="0" w:color="000000"/>
              <w:left w:val="single" w:sz="4" w:space="0" w:color="000000"/>
              <w:bottom w:val="single" w:sz="4" w:space="0" w:color="000000"/>
              <w:right w:val="single" w:sz="4" w:space="0" w:color="000000"/>
            </w:tcBorders>
            <w:hideMark/>
          </w:tcPr>
          <w:p w14:paraId="7788F7FB" w14:textId="77777777" w:rsidR="006B7455" w:rsidRPr="006B7455" w:rsidRDefault="006B7455" w:rsidP="006B7455">
            <w:pPr>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Відділ земельних відносин Менської міської ради, Постійні комісії з питань планування, фінансів, бюджету та соціально-економічного розвитку та з питань містобудування, будівництва, земельних відносин та охорони природи</w:t>
            </w:r>
          </w:p>
        </w:tc>
      </w:tr>
      <w:tr w:rsidR="006B7455" w:rsidRPr="006B7455" w14:paraId="60745A36" w14:textId="77777777" w:rsidTr="006B7455">
        <w:trPr>
          <w:tblCellSpacing w:w="0" w:type="dxa"/>
        </w:trPr>
        <w:tc>
          <w:tcPr>
            <w:tcW w:w="1560" w:type="dxa"/>
            <w:tcBorders>
              <w:top w:val="single" w:sz="4" w:space="0" w:color="000000"/>
              <w:left w:val="single" w:sz="4" w:space="0" w:color="000000"/>
              <w:bottom w:val="single" w:sz="4" w:space="0" w:color="000000"/>
              <w:right w:val="nil"/>
            </w:tcBorders>
            <w:hideMark/>
          </w:tcPr>
          <w:p w14:paraId="3E2268C9"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Рішення сесії Менської міської ради 7 скликання</w:t>
            </w:r>
          </w:p>
        </w:tc>
        <w:tc>
          <w:tcPr>
            <w:tcW w:w="1922" w:type="dxa"/>
            <w:tcBorders>
              <w:top w:val="single" w:sz="4" w:space="0" w:color="000000"/>
              <w:left w:val="single" w:sz="4" w:space="0" w:color="000000"/>
              <w:bottom w:val="single" w:sz="4" w:space="0" w:color="000000"/>
              <w:right w:val="nil"/>
            </w:tcBorders>
            <w:hideMark/>
          </w:tcPr>
          <w:p w14:paraId="491AAA01"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Правила розміщення зовнішньої реклами на території населених пунктів Менської міської об’єднаної територіальної громади</w:t>
            </w:r>
          </w:p>
        </w:tc>
        <w:tc>
          <w:tcPr>
            <w:tcW w:w="2898" w:type="dxa"/>
            <w:tcBorders>
              <w:top w:val="single" w:sz="4" w:space="0" w:color="000000"/>
              <w:left w:val="single" w:sz="4" w:space="0" w:color="000000"/>
              <w:bottom w:val="single" w:sz="4" w:space="0" w:color="000000"/>
              <w:right w:val="nil"/>
            </w:tcBorders>
            <w:hideMark/>
          </w:tcPr>
          <w:p w14:paraId="1EF8D10A"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впорядкування діяльності у сфері розміщення зовнішньої реклами в населених пунктах Менської міської об’єднаної територіальної громади</w:t>
            </w:r>
          </w:p>
        </w:tc>
        <w:tc>
          <w:tcPr>
            <w:tcW w:w="1072" w:type="dxa"/>
            <w:tcBorders>
              <w:top w:val="single" w:sz="4" w:space="0" w:color="000000"/>
              <w:left w:val="single" w:sz="4" w:space="0" w:color="000000"/>
              <w:bottom w:val="single" w:sz="4" w:space="0" w:color="000000"/>
              <w:right w:val="nil"/>
            </w:tcBorders>
            <w:hideMark/>
          </w:tcPr>
          <w:p w14:paraId="4A783CF5" w14:textId="77777777" w:rsidR="006B7455" w:rsidRPr="006B7455" w:rsidRDefault="006B7455" w:rsidP="006B7455">
            <w:pPr>
              <w:widowControl w:val="0"/>
              <w:spacing w:after="0" w:line="200" w:lineRule="atLeast"/>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lang w:eastAsia="uk-UA"/>
              </w:rPr>
              <w:t>Протягом року</w:t>
            </w:r>
          </w:p>
        </w:tc>
        <w:tc>
          <w:tcPr>
            <w:tcW w:w="2827" w:type="dxa"/>
            <w:tcBorders>
              <w:top w:val="single" w:sz="4" w:space="0" w:color="000000"/>
              <w:left w:val="single" w:sz="4" w:space="0" w:color="000000"/>
              <w:bottom w:val="single" w:sz="4" w:space="0" w:color="000000"/>
              <w:right w:val="single" w:sz="4" w:space="0" w:color="000000"/>
            </w:tcBorders>
            <w:hideMark/>
          </w:tcPr>
          <w:p w14:paraId="01C7520F" w14:textId="77777777" w:rsidR="006B7455" w:rsidRPr="006B7455" w:rsidRDefault="006B7455" w:rsidP="006B7455">
            <w:pPr>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Відділ архітектури, містобудування та житлово-комунального господарства Менської міської ради</w:t>
            </w:r>
          </w:p>
          <w:p w14:paraId="56A3AEC3" w14:textId="77777777" w:rsidR="006B7455" w:rsidRPr="006B7455" w:rsidRDefault="006B7455" w:rsidP="006B7455">
            <w:pPr>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Комісія з питань житлово-комунального господарства та комунальної власності Менської міської ради</w:t>
            </w:r>
          </w:p>
        </w:tc>
      </w:tr>
      <w:tr w:rsidR="006B7455" w:rsidRPr="006B7455" w14:paraId="30579CD1" w14:textId="77777777" w:rsidTr="006B7455">
        <w:trPr>
          <w:tblCellSpacing w:w="0" w:type="dxa"/>
        </w:trPr>
        <w:tc>
          <w:tcPr>
            <w:tcW w:w="1560" w:type="dxa"/>
            <w:tcBorders>
              <w:top w:val="single" w:sz="4" w:space="0" w:color="000000"/>
              <w:left w:val="single" w:sz="4" w:space="0" w:color="000000"/>
              <w:bottom w:val="single" w:sz="4" w:space="0" w:color="000000"/>
              <w:right w:val="nil"/>
            </w:tcBorders>
            <w:hideMark/>
          </w:tcPr>
          <w:p w14:paraId="6AB5C59F"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Рішення сесії Менської міської ради 7 скликання</w:t>
            </w:r>
          </w:p>
        </w:tc>
        <w:tc>
          <w:tcPr>
            <w:tcW w:w="1922" w:type="dxa"/>
            <w:tcBorders>
              <w:top w:val="single" w:sz="4" w:space="0" w:color="000000"/>
              <w:left w:val="single" w:sz="4" w:space="0" w:color="000000"/>
              <w:bottom w:val="single" w:sz="4" w:space="0" w:color="000000"/>
              <w:right w:val="nil"/>
            </w:tcBorders>
            <w:hideMark/>
          </w:tcPr>
          <w:p w14:paraId="5A6B5634"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Про місцеві податки та збори</w:t>
            </w:r>
          </w:p>
        </w:tc>
        <w:tc>
          <w:tcPr>
            <w:tcW w:w="2898" w:type="dxa"/>
            <w:tcBorders>
              <w:top w:val="single" w:sz="4" w:space="0" w:color="000000"/>
              <w:left w:val="single" w:sz="4" w:space="0" w:color="000000"/>
              <w:bottom w:val="single" w:sz="4" w:space="0" w:color="000000"/>
              <w:right w:val="nil"/>
            </w:tcBorders>
            <w:hideMark/>
          </w:tcPr>
          <w:p w14:paraId="62D6E2E1"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Встановлення єдиного підходу до розрахунку та сплати місцевих податків та зборів на територіях населених пунктів Менської об’єднаної територіальної громади на 2020 рік, забезпечення надходжень до місцевого бюджету та забезпечення дотримання вимог діючого законодавства щодо встановлення місцевих податків і зборів</w:t>
            </w:r>
          </w:p>
        </w:tc>
        <w:tc>
          <w:tcPr>
            <w:tcW w:w="1072" w:type="dxa"/>
            <w:tcBorders>
              <w:top w:val="single" w:sz="4" w:space="0" w:color="000000"/>
              <w:left w:val="single" w:sz="4" w:space="0" w:color="000000"/>
              <w:bottom w:val="single" w:sz="4" w:space="0" w:color="000000"/>
              <w:right w:val="nil"/>
            </w:tcBorders>
            <w:hideMark/>
          </w:tcPr>
          <w:p w14:paraId="68CAB158" w14:textId="77777777" w:rsidR="006B7455" w:rsidRPr="006B7455" w:rsidRDefault="006B7455" w:rsidP="006B7455">
            <w:pPr>
              <w:widowControl w:val="0"/>
              <w:spacing w:after="0" w:line="200" w:lineRule="atLeast"/>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lang w:eastAsia="uk-UA"/>
              </w:rPr>
              <w:t>Січень-квітень 2020</w:t>
            </w:r>
          </w:p>
        </w:tc>
        <w:tc>
          <w:tcPr>
            <w:tcW w:w="2827" w:type="dxa"/>
            <w:tcBorders>
              <w:top w:val="single" w:sz="4" w:space="0" w:color="000000"/>
              <w:left w:val="single" w:sz="4" w:space="0" w:color="000000"/>
              <w:bottom w:val="single" w:sz="4" w:space="0" w:color="000000"/>
              <w:right w:val="single" w:sz="4" w:space="0" w:color="000000"/>
            </w:tcBorders>
            <w:hideMark/>
          </w:tcPr>
          <w:p w14:paraId="4302747B" w14:textId="77777777" w:rsidR="006B7455" w:rsidRPr="006B7455" w:rsidRDefault="006B7455" w:rsidP="006B7455">
            <w:pPr>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Фінансове управління Менської міської ради</w:t>
            </w:r>
          </w:p>
          <w:p w14:paraId="503B61A8" w14:textId="77777777" w:rsidR="006B7455" w:rsidRPr="006B7455" w:rsidRDefault="006B7455" w:rsidP="006B7455">
            <w:pPr>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Юридичний відділ Менської міської ради</w:t>
            </w:r>
          </w:p>
          <w:p w14:paraId="111E551B" w14:textId="77777777" w:rsidR="006B7455" w:rsidRPr="006B7455" w:rsidRDefault="006B7455" w:rsidP="006B7455">
            <w:pPr>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Заступники міського голови з питань діяльності виконкому Менської міської ради</w:t>
            </w:r>
          </w:p>
          <w:p w14:paraId="53B3B5F0" w14:textId="77777777" w:rsidR="006B7455" w:rsidRPr="006B7455" w:rsidRDefault="006B7455" w:rsidP="006B7455">
            <w:pPr>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Постійні комісії Менської міської ради</w:t>
            </w:r>
          </w:p>
        </w:tc>
      </w:tr>
      <w:tr w:rsidR="006B7455" w:rsidRPr="006B7455" w14:paraId="328655A6" w14:textId="77777777" w:rsidTr="006B7455">
        <w:trPr>
          <w:tblCellSpacing w:w="0" w:type="dxa"/>
        </w:trPr>
        <w:tc>
          <w:tcPr>
            <w:tcW w:w="1560" w:type="dxa"/>
            <w:tcBorders>
              <w:top w:val="single" w:sz="4" w:space="0" w:color="000000"/>
              <w:left w:val="single" w:sz="4" w:space="0" w:color="000000"/>
              <w:bottom w:val="single" w:sz="4" w:space="0" w:color="000000"/>
              <w:right w:val="nil"/>
            </w:tcBorders>
            <w:hideMark/>
          </w:tcPr>
          <w:p w14:paraId="2C27D598"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Рішення сесії Менської міської ради 7 скликання</w:t>
            </w:r>
          </w:p>
        </w:tc>
        <w:tc>
          <w:tcPr>
            <w:tcW w:w="1922" w:type="dxa"/>
            <w:tcBorders>
              <w:top w:val="single" w:sz="4" w:space="0" w:color="000000"/>
              <w:left w:val="single" w:sz="4" w:space="0" w:color="000000"/>
              <w:bottom w:val="single" w:sz="4" w:space="0" w:color="000000"/>
              <w:right w:val="nil"/>
            </w:tcBorders>
            <w:hideMark/>
          </w:tcPr>
          <w:p w14:paraId="0F39EFA1"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Про порядок відчуження комунального майна</w:t>
            </w:r>
          </w:p>
        </w:tc>
        <w:tc>
          <w:tcPr>
            <w:tcW w:w="2898" w:type="dxa"/>
            <w:tcBorders>
              <w:top w:val="single" w:sz="4" w:space="0" w:color="000000"/>
              <w:left w:val="single" w:sz="4" w:space="0" w:color="000000"/>
              <w:bottom w:val="single" w:sz="4" w:space="0" w:color="000000"/>
              <w:right w:val="nil"/>
            </w:tcBorders>
            <w:hideMark/>
          </w:tcPr>
          <w:p w14:paraId="3CAAAAF0" w14:textId="77777777" w:rsidR="006B7455" w:rsidRPr="006B7455" w:rsidRDefault="006B7455" w:rsidP="006B7455">
            <w:pPr>
              <w:widowControl w:val="0"/>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Врегулювання питань щодо відчуження комунального майна міської об’єднаної територіальної громади</w:t>
            </w:r>
          </w:p>
        </w:tc>
        <w:tc>
          <w:tcPr>
            <w:tcW w:w="1072" w:type="dxa"/>
            <w:tcBorders>
              <w:top w:val="single" w:sz="4" w:space="0" w:color="000000"/>
              <w:left w:val="single" w:sz="4" w:space="0" w:color="000000"/>
              <w:bottom w:val="single" w:sz="4" w:space="0" w:color="000000"/>
              <w:right w:val="nil"/>
            </w:tcBorders>
            <w:hideMark/>
          </w:tcPr>
          <w:p w14:paraId="7A6C7C8B" w14:textId="77777777" w:rsidR="006B7455" w:rsidRPr="006B7455" w:rsidRDefault="006B7455" w:rsidP="006B7455">
            <w:pPr>
              <w:widowControl w:val="0"/>
              <w:spacing w:after="0" w:line="200" w:lineRule="atLeast"/>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lang w:eastAsia="uk-UA"/>
              </w:rPr>
              <w:t>1 півріччя 2020 року</w:t>
            </w:r>
          </w:p>
        </w:tc>
        <w:tc>
          <w:tcPr>
            <w:tcW w:w="2827" w:type="dxa"/>
            <w:tcBorders>
              <w:top w:val="single" w:sz="4" w:space="0" w:color="000000"/>
              <w:left w:val="single" w:sz="4" w:space="0" w:color="000000"/>
              <w:bottom w:val="single" w:sz="4" w:space="0" w:color="000000"/>
              <w:right w:val="single" w:sz="4" w:space="0" w:color="000000"/>
            </w:tcBorders>
            <w:hideMark/>
          </w:tcPr>
          <w:p w14:paraId="2EF2EC04" w14:textId="77777777" w:rsidR="006B7455" w:rsidRPr="006B7455" w:rsidRDefault="006B7455" w:rsidP="006B7455">
            <w:pPr>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Юридичний відділ Менської міської ради</w:t>
            </w:r>
          </w:p>
          <w:p w14:paraId="38551152" w14:textId="77777777" w:rsidR="006B7455" w:rsidRPr="006B7455" w:rsidRDefault="006B7455" w:rsidP="006B7455">
            <w:pPr>
              <w:spacing w:after="0" w:line="240" w:lineRule="auto"/>
              <w:rPr>
                <w:rFonts w:ascii="Times New Roman" w:eastAsia="Times New Roman" w:hAnsi="Times New Roman" w:cs="Times New Roman"/>
                <w:sz w:val="24"/>
                <w:szCs w:val="24"/>
                <w:lang w:eastAsia="uk-UA"/>
              </w:rPr>
            </w:pPr>
            <w:r w:rsidRPr="006B7455">
              <w:rPr>
                <w:rFonts w:ascii="Times New Roman" w:eastAsia="Times New Roman" w:hAnsi="Times New Roman" w:cs="Times New Roman"/>
                <w:color w:val="000000"/>
                <w:sz w:val="24"/>
                <w:szCs w:val="24"/>
                <w:lang w:eastAsia="uk-UA"/>
              </w:rPr>
              <w:t>Комісія з питань житлово-комунального господарства та комунальної власності Менської міської ради</w:t>
            </w:r>
          </w:p>
        </w:tc>
      </w:tr>
      <w:tr w:rsidR="006B7455" w:rsidRPr="006B7455" w14:paraId="0408FB75" w14:textId="77777777" w:rsidTr="006B7455">
        <w:trPr>
          <w:tblCellSpacing w:w="0" w:type="dxa"/>
        </w:trPr>
        <w:tc>
          <w:tcPr>
            <w:tcW w:w="1560" w:type="dxa"/>
            <w:tcBorders>
              <w:top w:val="single" w:sz="4" w:space="0" w:color="000000"/>
              <w:left w:val="single" w:sz="4" w:space="0" w:color="000000"/>
              <w:bottom w:val="single" w:sz="4" w:space="0" w:color="000000"/>
              <w:right w:val="nil"/>
            </w:tcBorders>
          </w:tcPr>
          <w:p w14:paraId="5D9CBFB7" w14:textId="77777777" w:rsidR="006B7455" w:rsidRPr="006B7455" w:rsidRDefault="006B7455" w:rsidP="006B7455">
            <w:pPr>
              <w:pStyle w:val="docdata"/>
              <w:widowControl w:val="0"/>
              <w:tabs>
                <w:tab w:val="left" w:pos="4678"/>
              </w:tabs>
              <w:spacing w:before="0" w:beforeAutospacing="0" w:after="0" w:afterAutospacing="0"/>
              <w:rPr>
                <w:color w:val="000000"/>
              </w:rPr>
            </w:pPr>
            <w:r w:rsidRPr="006B7455">
              <w:rPr>
                <w:color w:val="000000"/>
              </w:rPr>
              <w:lastRenderedPageBreak/>
              <w:t>Рішення Менської міської ради</w:t>
            </w:r>
          </w:p>
          <w:p w14:paraId="2B21B237" w14:textId="77777777" w:rsidR="006B7455" w:rsidRPr="006B7455" w:rsidRDefault="006B7455" w:rsidP="006B7455">
            <w:pPr>
              <w:widowControl w:val="0"/>
              <w:spacing w:after="0" w:line="240" w:lineRule="auto"/>
              <w:rPr>
                <w:rFonts w:ascii="Times New Roman" w:eastAsia="Times New Roman" w:hAnsi="Times New Roman" w:cs="Times New Roman"/>
                <w:color w:val="000000"/>
                <w:sz w:val="24"/>
                <w:szCs w:val="24"/>
                <w:lang w:eastAsia="uk-UA"/>
              </w:rPr>
            </w:pPr>
          </w:p>
        </w:tc>
        <w:tc>
          <w:tcPr>
            <w:tcW w:w="1922" w:type="dxa"/>
            <w:tcBorders>
              <w:top w:val="single" w:sz="4" w:space="0" w:color="000000"/>
              <w:left w:val="single" w:sz="4" w:space="0" w:color="000000"/>
              <w:bottom w:val="single" w:sz="4" w:space="0" w:color="000000"/>
              <w:right w:val="nil"/>
            </w:tcBorders>
          </w:tcPr>
          <w:p w14:paraId="46BEA50C" w14:textId="4CBBDB39" w:rsidR="006B7455" w:rsidRPr="006B7455" w:rsidRDefault="006B7455" w:rsidP="006B7455">
            <w:pPr>
              <w:pStyle w:val="docdata"/>
              <w:widowControl w:val="0"/>
              <w:tabs>
                <w:tab w:val="left" w:pos="4678"/>
              </w:tabs>
              <w:spacing w:before="0" w:beforeAutospacing="0" w:after="0" w:afterAutospacing="0"/>
              <w:rPr>
                <w:color w:val="000000"/>
              </w:rPr>
            </w:pPr>
            <w:r w:rsidRPr="006B7455">
              <w:rPr>
                <w:color w:val="000000"/>
              </w:rPr>
              <w:t>«Про погодження проекту рішення «Про встановлення обмежень продажу пива (крім безалкогольного), алкогольних, слабоалкогольних напоїв, вин столових в населених пунктах Менської міської об’єднаної територіальної громади»»</w:t>
            </w:r>
          </w:p>
        </w:tc>
        <w:tc>
          <w:tcPr>
            <w:tcW w:w="2898" w:type="dxa"/>
            <w:tcBorders>
              <w:top w:val="single" w:sz="4" w:space="0" w:color="000000"/>
              <w:left w:val="single" w:sz="4" w:space="0" w:color="000000"/>
              <w:bottom w:val="single" w:sz="4" w:space="0" w:color="000000"/>
              <w:right w:val="nil"/>
            </w:tcBorders>
          </w:tcPr>
          <w:p w14:paraId="0AC9AD3D" w14:textId="77777777" w:rsidR="006B7455" w:rsidRPr="006B7455" w:rsidRDefault="006B7455" w:rsidP="006B7455">
            <w:pPr>
              <w:pStyle w:val="docdata"/>
              <w:spacing w:before="0" w:beforeAutospacing="0" w:after="0" w:afterAutospacing="0"/>
              <w:rPr>
                <w:color w:val="000000"/>
              </w:rPr>
            </w:pPr>
            <w:r w:rsidRPr="006B7455">
              <w:rPr>
                <w:color w:val="000000"/>
              </w:rPr>
              <w:t>забезпечення прав та законних інтересів громадян, попередження шкідливого  впливу споживання алкогольних, слабоалкогольних напоїв та пива на організм людини, зменшення порушень громадського порядку та кількості злочинів, скоєних у стані алкогольного сп’яніння</w:t>
            </w:r>
          </w:p>
          <w:p w14:paraId="1ACE98A0" w14:textId="77777777" w:rsidR="006B7455" w:rsidRPr="006B7455" w:rsidRDefault="006B7455" w:rsidP="006B7455">
            <w:pPr>
              <w:widowControl w:val="0"/>
              <w:spacing w:after="0" w:line="240" w:lineRule="auto"/>
              <w:rPr>
                <w:rFonts w:ascii="Times New Roman" w:eastAsia="Times New Roman" w:hAnsi="Times New Roman" w:cs="Times New Roman"/>
                <w:color w:val="000000"/>
                <w:sz w:val="24"/>
                <w:szCs w:val="24"/>
                <w:lang w:eastAsia="uk-UA"/>
              </w:rPr>
            </w:pPr>
          </w:p>
        </w:tc>
        <w:tc>
          <w:tcPr>
            <w:tcW w:w="1072" w:type="dxa"/>
            <w:tcBorders>
              <w:top w:val="single" w:sz="4" w:space="0" w:color="000000"/>
              <w:left w:val="single" w:sz="4" w:space="0" w:color="000000"/>
              <w:bottom w:val="single" w:sz="4" w:space="0" w:color="000000"/>
              <w:right w:val="nil"/>
            </w:tcBorders>
          </w:tcPr>
          <w:p w14:paraId="464F5703" w14:textId="77777777" w:rsidR="006B7455" w:rsidRPr="006B7455" w:rsidRDefault="006B7455" w:rsidP="006B7455">
            <w:pPr>
              <w:pStyle w:val="docdata"/>
              <w:widowControl w:val="0"/>
              <w:tabs>
                <w:tab w:val="left" w:pos="4678"/>
              </w:tabs>
              <w:spacing w:before="0" w:beforeAutospacing="0" w:after="0" w:afterAutospacing="0"/>
              <w:rPr>
                <w:color w:val="000000"/>
              </w:rPr>
            </w:pPr>
            <w:r w:rsidRPr="006B7455">
              <w:rPr>
                <w:color w:val="000000"/>
              </w:rPr>
              <w:t>вересень - грудень 2020</w:t>
            </w:r>
          </w:p>
          <w:p w14:paraId="02C1EEBF" w14:textId="77777777" w:rsidR="006B7455" w:rsidRPr="006B7455" w:rsidRDefault="006B7455" w:rsidP="006B7455">
            <w:pPr>
              <w:widowControl w:val="0"/>
              <w:spacing w:after="0" w:line="200" w:lineRule="atLeast"/>
              <w:rPr>
                <w:rFonts w:ascii="Times New Roman" w:eastAsia="Times New Roman" w:hAnsi="Times New Roman" w:cs="Times New Roman"/>
                <w:color w:val="000000"/>
                <w:sz w:val="24"/>
                <w:szCs w:val="24"/>
                <w:lang w:eastAsia="uk-UA"/>
              </w:rPr>
            </w:pPr>
          </w:p>
        </w:tc>
        <w:tc>
          <w:tcPr>
            <w:tcW w:w="2827" w:type="dxa"/>
            <w:tcBorders>
              <w:top w:val="single" w:sz="4" w:space="0" w:color="000000"/>
              <w:left w:val="single" w:sz="4" w:space="0" w:color="000000"/>
              <w:bottom w:val="single" w:sz="4" w:space="0" w:color="000000"/>
              <w:right w:val="single" w:sz="4" w:space="0" w:color="000000"/>
            </w:tcBorders>
          </w:tcPr>
          <w:p w14:paraId="2C740ACC" w14:textId="77777777" w:rsidR="006B7455" w:rsidRPr="006B7455" w:rsidRDefault="006B7455" w:rsidP="006B7455">
            <w:pPr>
              <w:pStyle w:val="docdata"/>
              <w:widowControl w:val="0"/>
              <w:tabs>
                <w:tab w:val="left" w:pos="4678"/>
              </w:tabs>
              <w:spacing w:before="0" w:beforeAutospacing="0" w:after="0" w:afterAutospacing="0"/>
              <w:rPr>
                <w:color w:val="000000"/>
              </w:rPr>
            </w:pPr>
            <w:r w:rsidRPr="006B7455">
              <w:rPr>
                <w:color w:val="000000"/>
              </w:rPr>
              <w:t>Юридичний відділ Менської міської ради</w:t>
            </w:r>
          </w:p>
          <w:p w14:paraId="64F0C6D6" w14:textId="77777777" w:rsidR="006B7455" w:rsidRPr="006B7455" w:rsidRDefault="006B7455" w:rsidP="006B7455">
            <w:pPr>
              <w:spacing w:after="0" w:line="240" w:lineRule="auto"/>
              <w:rPr>
                <w:rFonts w:ascii="Times New Roman" w:eastAsia="Times New Roman" w:hAnsi="Times New Roman" w:cs="Times New Roman"/>
                <w:color w:val="000000"/>
                <w:sz w:val="24"/>
                <w:szCs w:val="24"/>
                <w:lang w:eastAsia="uk-UA"/>
              </w:rPr>
            </w:pPr>
          </w:p>
        </w:tc>
      </w:tr>
    </w:tbl>
    <w:p w14:paraId="61AAEAD6" w14:textId="77777777" w:rsidR="00AD41A6" w:rsidRDefault="00AD41A6" w:rsidP="006B7455"/>
    <w:sectPr w:rsidR="00AD41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A061F"/>
    <w:multiLevelType w:val="hybridMultilevel"/>
    <w:tmpl w:val="148EDE5E"/>
    <w:lvl w:ilvl="0" w:tplc="3E5E170A">
      <w:start w:val="1"/>
      <w:numFmt w:val="decimal"/>
      <w:pStyle w:val="a"/>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55"/>
    <w:rsid w:val="006B7455"/>
    <w:rsid w:val="00831DF2"/>
    <w:rsid w:val="00AD4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FFA3"/>
  <w15:chartTrackingRefBased/>
  <w15:docId w15:val="{C8719155-795A-42B8-B484-2D788A6A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 Spacing"/>
    <w:basedOn w:val="a4"/>
    <w:autoRedefine/>
    <w:uiPriority w:val="1"/>
    <w:qFormat/>
    <w:rsid w:val="00831DF2"/>
    <w:pPr>
      <w:numPr>
        <w:numId w:val="1"/>
      </w:numPr>
      <w:spacing w:after="0" w:line="240" w:lineRule="auto"/>
    </w:pPr>
    <w:rPr>
      <w:rFonts w:ascii="Times New Roman" w:eastAsia="Times New Roman" w:hAnsi="Times New Roman" w:cs="Times New Roman"/>
      <w:b/>
      <w:bCs/>
      <w:i/>
      <w:iCs/>
      <w:color w:val="000000"/>
      <w:sz w:val="28"/>
      <w:szCs w:val="28"/>
      <w:lang w:eastAsia="uk-UA"/>
    </w:rPr>
  </w:style>
  <w:style w:type="paragraph" w:styleId="a4">
    <w:name w:val="List Paragraph"/>
    <w:basedOn w:val="a0"/>
    <w:uiPriority w:val="34"/>
    <w:qFormat/>
    <w:rsid w:val="00831DF2"/>
    <w:pPr>
      <w:ind w:left="720"/>
      <w:contextualSpacing/>
    </w:pPr>
  </w:style>
  <w:style w:type="paragraph" w:customStyle="1" w:styleId="docdata">
    <w:name w:val="docdata"/>
    <w:aliases w:val="docy,v5,27711,bqiaagaaeyqcaaagiaiaaanzaaaabwdoaaaaaaaaaaaaaaaaaaaaaaaaaaaaaaaaaaaaaaaaaaaaaaaaaaaaaaaaaaaaaaaaaaaaaaaaaaaaaaaaaaaaaaaaaaaaaaaaaaaaaaaaaaaaaaaaaaaaaaaaaaaaaaaaaaaaaaaaaaaaaaaaaaaaaaaaaaaaaaaaaaaaaaaaaaaaaaaaaaaaaaaaaaaaaaaaaaaaaaa"/>
    <w:basedOn w:val="a0"/>
    <w:rsid w:val="006B74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0"/>
    <w:uiPriority w:val="99"/>
    <w:semiHidden/>
    <w:unhideWhenUsed/>
    <w:rsid w:val="006B745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8002">
      <w:bodyDiv w:val="1"/>
      <w:marLeft w:val="0"/>
      <w:marRight w:val="0"/>
      <w:marTop w:val="0"/>
      <w:marBottom w:val="0"/>
      <w:divBdr>
        <w:top w:val="none" w:sz="0" w:space="0" w:color="auto"/>
        <w:left w:val="none" w:sz="0" w:space="0" w:color="auto"/>
        <w:bottom w:val="none" w:sz="0" w:space="0" w:color="auto"/>
        <w:right w:val="none" w:sz="0" w:space="0" w:color="auto"/>
      </w:divBdr>
    </w:div>
    <w:div w:id="414783758">
      <w:bodyDiv w:val="1"/>
      <w:marLeft w:val="0"/>
      <w:marRight w:val="0"/>
      <w:marTop w:val="0"/>
      <w:marBottom w:val="0"/>
      <w:divBdr>
        <w:top w:val="none" w:sz="0" w:space="0" w:color="auto"/>
        <w:left w:val="none" w:sz="0" w:space="0" w:color="auto"/>
        <w:bottom w:val="none" w:sz="0" w:space="0" w:color="auto"/>
        <w:right w:val="none" w:sz="0" w:space="0" w:color="auto"/>
      </w:divBdr>
    </w:div>
    <w:div w:id="880170902">
      <w:bodyDiv w:val="1"/>
      <w:marLeft w:val="0"/>
      <w:marRight w:val="0"/>
      <w:marTop w:val="0"/>
      <w:marBottom w:val="0"/>
      <w:divBdr>
        <w:top w:val="none" w:sz="0" w:space="0" w:color="auto"/>
        <w:left w:val="none" w:sz="0" w:space="0" w:color="auto"/>
        <w:bottom w:val="none" w:sz="0" w:space="0" w:color="auto"/>
        <w:right w:val="none" w:sz="0" w:space="0" w:color="auto"/>
      </w:divBdr>
    </w:div>
    <w:div w:id="1609386988">
      <w:bodyDiv w:val="1"/>
      <w:marLeft w:val="0"/>
      <w:marRight w:val="0"/>
      <w:marTop w:val="0"/>
      <w:marBottom w:val="0"/>
      <w:divBdr>
        <w:top w:val="none" w:sz="0" w:space="0" w:color="auto"/>
        <w:left w:val="none" w:sz="0" w:space="0" w:color="auto"/>
        <w:bottom w:val="none" w:sz="0" w:space="0" w:color="auto"/>
        <w:right w:val="none" w:sz="0" w:space="0" w:color="auto"/>
      </w:divBdr>
    </w:div>
    <w:div w:id="1712532990">
      <w:bodyDiv w:val="1"/>
      <w:marLeft w:val="0"/>
      <w:marRight w:val="0"/>
      <w:marTop w:val="0"/>
      <w:marBottom w:val="0"/>
      <w:divBdr>
        <w:top w:val="none" w:sz="0" w:space="0" w:color="auto"/>
        <w:left w:val="none" w:sz="0" w:space="0" w:color="auto"/>
        <w:bottom w:val="none" w:sz="0" w:space="0" w:color="auto"/>
        <w:right w:val="none" w:sz="0" w:space="0" w:color="auto"/>
      </w:divBdr>
    </w:div>
    <w:div w:id="1893886025">
      <w:bodyDiv w:val="1"/>
      <w:marLeft w:val="0"/>
      <w:marRight w:val="0"/>
      <w:marTop w:val="0"/>
      <w:marBottom w:val="0"/>
      <w:divBdr>
        <w:top w:val="none" w:sz="0" w:space="0" w:color="auto"/>
        <w:left w:val="none" w:sz="0" w:space="0" w:color="auto"/>
        <w:bottom w:val="none" w:sz="0" w:space="0" w:color="auto"/>
        <w:right w:val="none" w:sz="0" w:space="0" w:color="auto"/>
      </w:divBdr>
    </w:div>
    <w:div w:id="20267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1729</Words>
  <Characters>986</Characters>
  <Application>Microsoft Office Word</Application>
  <DocSecurity>0</DocSecurity>
  <Lines>8</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Mena</dc:creator>
  <cp:keywords/>
  <dc:description/>
  <cp:lastModifiedBy>Rada Mena</cp:lastModifiedBy>
  <cp:revision>1</cp:revision>
  <dcterms:created xsi:type="dcterms:W3CDTF">2020-10-07T05:20:00Z</dcterms:created>
  <dcterms:modified xsi:type="dcterms:W3CDTF">2020-10-07T05:29:00Z</dcterms:modified>
</cp:coreProperties>
</file>